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0A" w:rsidRDefault="00FE350A" w:rsidP="00FE350A"/>
    <w:p w:rsidR="009029DC" w:rsidRPr="009438D2" w:rsidRDefault="00FE350A" w:rsidP="00730EA0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4"/>
        <w:gridCol w:w="4599"/>
      </w:tblGrid>
      <w:tr w:rsidR="009029DC" w:rsidRPr="009029DC" w:rsidTr="00A34B68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9DC" w:rsidRPr="009029DC" w:rsidRDefault="009029DC" w:rsidP="00902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29DC">
              <w:rPr>
                <w:rFonts w:ascii="Times New Roman" w:hAnsi="Times New Roman"/>
                <w:sz w:val="24"/>
                <w:szCs w:val="28"/>
              </w:rPr>
              <w:t xml:space="preserve">«Согласовано»                                         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 w:rsidRPr="009029DC">
              <w:rPr>
                <w:rFonts w:ascii="Times New Roman" w:hAnsi="Times New Roman"/>
                <w:sz w:val="24"/>
                <w:szCs w:val="28"/>
              </w:rPr>
              <w:t xml:space="preserve">  «Утверждено»</w:t>
            </w:r>
          </w:p>
          <w:p w:rsidR="009029DC" w:rsidRPr="009029DC" w:rsidRDefault="009029DC" w:rsidP="009029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029DC">
              <w:rPr>
                <w:rFonts w:ascii="Times New Roman" w:hAnsi="Times New Roman"/>
                <w:sz w:val="24"/>
                <w:szCs w:val="28"/>
              </w:rPr>
              <w:t>на заседании                                                                       Директор МБОУ «СОШ №13»</w:t>
            </w:r>
          </w:p>
          <w:p w:rsidR="009029DC" w:rsidRDefault="009029DC" w:rsidP="009029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029DC">
              <w:rPr>
                <w:rFonts w:ascii="Times New Roman" w:hAnsi="Times New Roman"/>
                <w:sz w:val="24"/>
                <w:szCs w:val="28"/>
              </w:rPr>
              <w:t xml:space="preserve">Совета </w:t>
            </w:r>
            <w:proofErr w:type="gramStart"/>
            <w:r w:rsidRPr="009029DC">
              <w:rPr>
                <w:rFonts w:ascii="Times New Roman" w:hAnsi="Times New Roman"/>
                <w:sz w:val="24"/>
                <w:szCs w:val="28"/>
              </w:rPr>
              <w:t>обучающихся</w:t>
            </w:r>
            <w:proofErr w:type="gramEnd"/>
            <w:r w:rsidRPr="009029DC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</w:t>
            </w:r>
            <w:proofErr w:type="spellStart"/>
            <w:r w:rsidRPr="009029DC">
              <w:rPr>
                <w:rFonts w:ascii="Times New Roman" w:hAnsi="Times New Roman"/>
                <w:sz w:val="24"/>
                <w:szCs w:val="28"/>
              </w:rPr>
              <w:t>Нижегородцева</w:t>
            </w:r>
            <w:proofErr w:type="spellEnd"/>
            <w:r w:rsidRPr="009029DC">
              <w:rPr>
                <w:rFonts w:ascii="Times New Roman" w:hAnsi="Times New Roman"/>
                <w:sz w:val="24"/>
                <w:szCs w:val="28"/>
              </w:rPr>
              <w:t xml:space="preserve"> Е.А.__________ </w:t>
            </w:r>
          </w:p>
          <w:p w:rsidR="009029DC" w:rsidRPr="009029DC" w:rsidRDefault="009029DC" w:rsidP="009029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029DC">
              <w:rPr>
                <w:rFonts w:ascii="Times New Roman" w:hAnsi="Times New Roman"/>
                <w:sz w:val="24"/>
                <w:szCs w:val="28"/>
              </w:rPr>
              <w:t>__</w:t>
            </w:r>
            <w:r w:rsidRPr="009029DC">
              <w:rPr>
                <w:rFonts w:ascii="Times New Roman" w:hAnsi="Times New Roman"/>
                <w:sz w:val="24"/>
                <w:szCs w:val="28"/>
                <w:u w:val="single"/>
              </w:rPr>
              <w:t>15.05. 2024_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>г.</w:t>
            </w:r>
            <w:r w:rsidRPr="009029DC">
              <w:rPr>
                <w:rFonts w:ascii="Times New Roman" w:hAnsi="Times New Roman"/>
                <w:sz w:val="24"/>
                <w:szCs w:val="28"/>
                <w:u w:val="single"/>
              </w:rPr>
              <w:t>________</w:t>
            </w:r>
            <w:r w:rsidRPr="009029DC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_________________________</w:t>
            </w:r>
          </w:p>
          <w:p w:rsidR="009029DC" w:rsidRPr="009029DC" w:rsidRDefault="009029DC" w:rsidP="00902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9029DC" w:rsidRPr="009029DC" w:rsidTr="00A34B68">
        <w:tc>
          <w:tcPr>
            <w:tcW w:w="56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9DC" w:rsidRPr="009029DC" w:rsidRDefault="009029DC" w:rsidP="009029DC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9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«Согласовано»</w:t>
            </w:r>
          </w:p>
          <w:p w:rsidR="009029DC" w:rsidRPr="009029DC" w:rsidRDefault="009029DC" w:rsidP="009029DC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9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Общешкольный родительский</w:t>
            </w:r>
          </w:p>
          <w:p w:rsidR="009029DC" w:rsidRPr="009029DC" w:rsidRDefault="009029DC" w:rsidP="009029DC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9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комитет___17.04.2024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Pr="009029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9029DC" w:rsidRPr="009029DC" w:rsidRDefault="009029DC" w:rsidP="009029DC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9029DC" w:rsidRPr="009029DC" w:rsidRDefault="009029DC" w:rsidP="009029D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9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«Принято»</w:t>
            </w:r>
          </w:p>
          <w:p w:rsidR="009029DC" w:rsidRPr="009029DC" w:rsidRDefault="009029DC" w:rsidP="009029D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9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на педагогическом совете </w:t>
            </w:r>
          </w:p>
          <w:p w:rsidR="009029DC" w:rsidRPr="009029DC" w:rsidRDefault="009029DC" w:rsidP="009029D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9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_20.05.2024___протокол №8__</w:t>
            </w:r>
          </w:p>
        </w:tc>
        <w:tc>
          <w:tcPr>
            <w:tcW w:w="46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9DC" w:rsidRPr="009029DC" w:rsidRDefault="009029DC" w:rsidP="009029D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350A" w:rsidRPr="009438D2" w:rsidRDefault="00FE350A" w:rsidP="00730EA0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FE350A" w:rsidRPr="009438D2" w:rsidRDefault="00FE350A" w:rsidP="009438D2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  <w:r w:rsidRPr="009438D2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Положение о поощрении </w:t>
      </w:r>
      <w:proofErr w:type="gramStart"/>
      <w:r w:rsidRPr="009438D2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</w:p>
    <w:p w:rsidR="00FE350A" w:rsidRPr="009438D2" w:rsidRDefault="00FE350A" w:rsidP="00CD30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  <w:r w:rsidRPr="009438D2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1.1. Положение о поощрении обучающихся (далее – Положение) разработано </w:t>
      </w:r>
      <w:r w:rsidR="005C7DA6"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 МБОУ «СОШ №13» 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(далее – Школа) в соответствии с </w:t>
      </w:r>
      <w:hyperlink r:id="rId6" w:anchor="/document/99/902389617/" w:history="1">
        <w:r w:rsidRPr="009438D2">
          <w:rPr>
            <w:rFonts w:ascii="Times New Roman" w:eastAsia="Times New Roman" w:hAnsi="Times New Roman"/>
            <w:color w:val="01745C"/>
            <w:sz w:val="24"/>
            <w:szCs w:val="24"/>
            <w:u w:val="single"/>
            <w:lang w:eastAsia="ru-RU"/>
          </w:rPr>
          <w:t>Федеральным законом от 29.12.2012 № 273-ФЗ</w:t>
        </w:r>
      </w:hyperlink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«Об образовании в Российской Федерации», </w:t>
      </w:r>
      <w:hyperlink r:id="rId7" w:anchor="/document/99/1303506251/" w:tgtFrame="_self" w:history="1">
        <w:r w:rsidRPr="009438D2">
          <w:rPr>
            <w:rFonts w:ascii="Times New Roman" w:eastAsia="Times New Roman" w:hAnsi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9438D2">
          <w:rPr>
            <w:rFonts w:ascii="Times New Roman" w:eastAsia="Times New Roman" w:hAnsi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9438D2">
          <w:rPr>
            <w:rFonts w:ascii="Times New Roman" w:eastAsia="Times New Roman" w:hAnsi="Times New Roman"/>
            <w:color w:val="01745C"/>
            <w:sz w:val="24"/>
            <w:szCs w:val="24"/>
            <w:u w:val="single"/>
            <w:lang w:eastAsia="ru-RU"/>
          </w:rPr>
          <w:t xml:space="preserve"> России от 29.09.2023 № 730</w:t>
        </w:r>
      </w:hyperlink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«Об утверждении Порядка и условий выдачи медалей "За особые успехи в учении" I и II степеней</w:t>
      </w:r>
      <w:r w:rsidR="005C7DA6"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1.2. Настоящее Положение определяет порядок и систему применения мер морального и материального поощрения обучающихся Школы 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FE350A" w:rsidRPr="009438D2" w:rsidRDefault="00FE350A" w:rsidP="00CD301E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  <w:r w:rsidRPr="009438D2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2. Условия поощрения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2.1. Обучающиеся Школы имеют право на поощрение за достижение успехов в учебной, физкультурной, спортивной, общественной, научной, научно-технической, творческой, экспериментальной и инновационной деятельности при наличии оснований, предусмотренных разделом 3 настоящего Положения.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2.2. Достижение успехов в какой-либо одной из перечисленных в пункте 2.1 областей не исключает права на поощрение в иных указанных областях.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2.3. Решение о материальном поощрении обучающегося в Школе принимает</w:t>
      </w:r>
      <w:r w:rsid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4976BF" w:rsidRPr="009438D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учреждения </w:t>
      </w:r>
      <w:r w:rsidRPr="009438D2">
        <w:rPr>
          <w:rFonts w:ascii="Times New Roman" w:eastAsia="Times New Roman" w:hAnsi="Times New Roman"/>
          <w:sz w:val="24"/>
          <w:szCs w:val="24"/>
          <w:lang w:eastAsia="ru-RU"/>
        </w:rPr>
        <w:t> в пределах денежных средств, выделенных на эти цели согласно плану финансово-хозяйственной деятельности Школы по основаниям, указанным в пункте 3.9 настоящего Положения.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2.4. Основными задачами поощрения </w:t>
      </w:r>
      <w:proofErr w:type="gramStart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в Школе являются:</w:t>
      </w:r>
    </w:p>
    <w:p w:rsidR="00FE350A" w:rsidRPr="009438D2" w:rsidRDefault="00FE350A" w:rsidP="00CD301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поддержание порядка и дисциплины в процессе образовательной деятельности;</w:t>
      </w:r>
    </w:p>
    <w:p w:rsidR="00FE350A" w:rsidRPr="009438D2" w:rsidRDefault="00FE350A" w:rsidP="00CD301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стимулирование и активизация обучающихся в освоении образовательных программ и получении образования в полном объеме;</w:t>
      </w:r>
    </w:p>
    <w:p w:rsidR="00FE350A" w:rsidRPr="009438D2" w:rsidRDefault="00FE350A" w:rsidP="00CD301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способствование развитию и социализации </w:t>
      </w:r>
      <w:proofErr w:type="gramStart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;</w:t>
      </w:r>
    </w:p>
    <w:p w:rsidR="00FE350A" w:rsidRPr="009438D2" w:rsidRDefault="00FE350A" w:rsidP="00CD301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способствование выработке у </w:t>
      </w:r>
      <w:proofErr w:type="gramStart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активной жизненной позиции;</w:t>
      </w:r>
    </w:p>
    <w:p w:rsidR="00FE350A" w:rsidRDefault="00FE350A" w:rsidP="00CD301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создание условий для общественной презентации достижений обучающихся.</w:t>
      </w:r>
    </w:p>
    <w:p w:rsidR="00E61875" w:rsidRPr="009438D2" w:rsidRDefault="00E61875" w:rsidP="00CD301E">
      <w:p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2.5. </w:t>
      </w:r>
      <w:proofErr w:type="gramStart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Система</w:t>
      </w:r>
      <w:r w:rsidR="004976BF"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поощрения социальной успешности обучающихся в Школе строится на принципах:</w:t>
      </w:r>
      <w:proofErr w:type="gramEnd"/>
    </w:p>
    <w:p w:rsidR="00FE350A" w:rsidRPr="009438D2" w:rsidRDefault="00FE350A" w:rsidP="00CD301E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FE350A" w:rsidRPr="009438D2" w:rsidRDefault="00FE350A" w:rsidP="00CD301E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соответствия процедур награждения укладу Школы, качеству воспитывающей среды, символике общеобразовательной организации;</w:t>
      </w:r>
    </w:p>
    <w:p w:rsidR="00FE350A" w:rsidRPr="009438D2" w:rsidRDefault="00FE350A" w:rsidP="00CD301E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прозрачности правил поощрения (наличие локального нормативного акта о поощрениях,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FE350A" w:rsidRPr="009438D2" w:rsidRDefault="00FE350A" w:rsidP="00CD301E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FE350A" w:rsidRPr="009438D2" w:rsidRDefault="00FE350A" w:rsidP="00CD301E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сочетания индивидуального и коллективного поощрения (использование индивидуальных и коллективных наград, дающих 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получившими и не получившими награды);</w:t>
      </w:r>
    </w:p>
    <w:p w:rsidR="00FE350A" w:rsidRPr="009438D2" w:rsidRDefault="00FE350A" w:rsidP="00CD301E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организаций;</w:t>
      </w:r>
    </w:p>
    <w:p w:rsidR="00FE350A" w:rsidRPr="009438D2" w:rsidRDefault="00FE350A" w:rsidP="00CD301E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spellStart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дифференцированности</w:t>
      </w:r>
      <w:proofErr w:type="spellEnd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поощрений (наличие уровней и типов наград, позволяющих продлить стимулирующее действие системы поощрения).</w:t>
      </w:r>
    </w:p>
    <w:p w:rsidR="00FE350A" w:rsidRPr="009438D2" w:rsidRDefault="00FE350A" w:rsidP="00CD301E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  <w:r w:rsidRPr="009438D2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3. Основания и виды поощрений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3.1. Общими основаниями для поощрения </w:t>
      </w:r>
      <w:proofErr w:type="gramStart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являются:</w:t>
      </w:r>
    </w:p>
    <w:p w:rsidR="00FE350A" w:rsidRPr="009438D2" w:rsidRDefault="00FE350A" w:rsidP="00CD301E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gramStart"/>
      <w:r w:rsidRPr="00E6187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подтвержденные документально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  <w:proofErr w:type="gramEnd"/>
    </w:p>
    <w:p w:rsidR="00FE350A" w:rsidRPr="009438D2" w:rsidRDefault="00FE350A" w:rsidP="00CD301E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sz w:val="24"/>
          <w:szCs w:val="24"/>
          <w:shd w:val="clear" w:color="auto" w:fill="FFFFCC"/>
          <w:lang w:eastAsia="ru-RU"/>
        </w:rPr>
      </w:pPr>
      <w:r w:rsidRPr="00E6187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заявления, обращения и ходатайства о поощрении со стороны граждан, общественных организаций, органов государственной власти и местного самоуправления,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E6187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коллегиальных органов управления Школы, советов обучающихся, советов родителей, классных руководителей, оргкомитетов олимпиад, учителей;</w:t>
      </w:r>
    </w:p>
    <w:p w:rsidR="00E230CE" w:rsidRPr="009438D2" w:rsidRDefault="00E230CE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3.2. Видами поощрений обучающихся в </w:t>
      </w:r>
      <w:r w:rsidRPr="00E6187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Школе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являются:</w:t>
      </w:r>
    </w:p>
    <w:p w:rsidR="00FE350A" w:rsidRPr="009438D2" w:rsidRDefault="00FE350A" w:rsidP="00CD301E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медали «За особые успехи в учении» I и II степеней, установленные </w:t>
      </w:r>
      <w:hyperlink r:id="rId8" w:anchor="/document/99/1303506249/" w:tgtFrame="_self" w:history="1">
        <w:r w:rsidRPr="009438D2">
          <w:rPr>
            <w:rFonts w:ascii="Times New Roman" w:eastAsia="Times New Roman" w:hAnsi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9438D2">
          <w:rPr>
            <w:rFonts w:ascii="Times New Roman" w:eastAsia="Times New Roman" w:hAnsi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9438D2">
          <w:rPr>
            <w:rFonts w:ascii="Times New Roman" w:eastAsia="Times New Roman" w:hAnsi="Times New Roman"/>
            <w:color w:val="01745C"/>
            <w:sz w:val="24"/>
            <w:szCs w:val="24"/>
            <w:u w:val="single"/>
            <w:lang w:eastAsia="ru-RU"/>
          </w:rPr>
          <w:t xml:space="preserve"> России от 29.09.2023 № 729</w:t>
        </w:r>
      </w:hyperlink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;</w:t>
      </w:r>
    </w:p>
    <w:p w:rsidR="00FE350A" w:rsidRPr="009438D2" w:rsidRDefault="00FE350A" w:rsidP="00CD301E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6187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похвальный лист «За отличные успехи в учении»;</w:t>
      </w:r>
    </w:p>
    <w:p w:rsidR="00FE350A" w:rsidRPr="009438D2" w:rsidRDefault="00FE350A" w:rsidP="00CD301E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6187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похвальная грамота «За особые успехи в изучении отдельных предметов»;</w:t>
      </w:r>
    </w:p>
    <w:p w:rsidR="00FE350A" w:rsidRPr="009438D2" w:rsidRDefault="00FE350A" w:rsidP="00CD301E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6187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грамота (дипломом, сертификат участника);</w:t>
      </w:r>
    </w:p>
    <w:p w:rsidR="00FE350A" w:rsidRPr="009438D2" w:rsidRDefault="00FE350A" w:rsidP="00CD301E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6187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благодарственное письмо;</w:t>
      </w:r>
    </w:p>
    <w:p w:rsidR="00FE350A" w:rsidRPr="009438D2" w:rsidRDefault="00FE350A" w:rsidP="00CD301E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544E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фотографирование на доску почета Школы, размещение информации на сайте Школы, официальной странице Школы в Интернет;</w:t>
      </w:r>
    </w:p>
    <w:p w:rsidR="00FE350A" w:rsidRPr="009438D2" w:rsidRDefault="00FE350A" w:rsidP="00CD301E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BB1F8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денежная премия;</w:t>
      </w:r>
    </w:p>
    <w:p w:rsidR="00FE350A" w:rsidRPr="009438D2" w:rsidRDefault="00FE350A" w:rsidP="00CD301E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BB1F8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памятный подарок, приз;</w:t>
      </w:r>
    </w:p>
    <w:p w:rsidR="00FE350A" w:rsidRPr="009438D2" w:rsidRDefault="00FE350A" w:rsidP="00CD301E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оплата расходов по участию в олимпиадах, форумах, конкурсах, научно-практических конференциях и других мероприятиях;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3.3. Медалью «За особые успехи в учении» награждаются обучающиеся, соответствующие требованиям </w:t>
      </w:r>
      <w:hyperlink r:id="rId9" w:anchor="/document/99/1303506251/" w:tgtFrame="_self" w:history="1">
        <w:r w:rsidRPr="009438D2">
          <w:rPr>
            <w:rFonts w:ascii="Times New Roman" w:eastAsia="Times New Roman" w:hAnsi="Times New Roman"/>
            <w:color w:val="01745C"/>
            <w:sz w:val="24"/>
            <w:szCs w:val="24"/>
            <w:u w:val="single"/>
            <w:lang w:eastAsia="ru-RU"/>
          </w:rPr>
          <w:t>приказа </w:t>
        </w:r>
        <w:proofErr w:type="spellStart"/>
        <w:r w:rsidRPr="009438D2">
          <w:rPr>
            <w:rFonts w:ascii="Times New Roman" w:eastAsia="Times New Roman" w:hAnsi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9438D2">
          <w:rPr>
            <w:rFonts w:ascii="Times New Roman" w:eastAsia="Times New Roman" w:hAnsi="Times New Roman"/>
            <w:color w:val="01745C"/>
            <w:sz w:val="24"/>
            <w:szCs w:val="24"/>
            <w:u w:val="single"/>
            <w:lang w:eastAsia="ru-RU"/>
          </w:rPr>
          <w:t xml:space="preserve"> России от 29.09.2023 № 730</w:t>
        </w:r>
      </w:hyperlink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«Об утверждении Порядка и условий выдачи медалей "За особые успехи в учении" I и II степеней».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3.4. Похвальным листом за «</w:t>
      </w:r>
      <w:r w:rsidRPr="00A265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Отличные успехи в учении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» награждаются обучающиеся, имеющие годовые отметки «</w:t>
      </w:r>
      <w:r w:rsidRPr="00A265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5» по всем учебным предметам.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3.</w:t>
      </w:r>
      <w:r w:rsidR="00E230CE"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5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 Похвальной грамотой «За особые успехи в изучении отдельных предметов» награждаются обучающиеся:</w:t>
      </w:r>
    </w:p>
    <w:p w:rsidR="00FE350A" w:rsidRPr="009438D2" w:rsidRDefault="00FE350A" w:rsidP="00CD301E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получившие призовое место или ставшие победителями в предметной олимпиаде регионального, федерального или международного уровня и имеющие оценку «5» по предмету по итогам учебного года;</w:t>
      </w:r>
    </w:p>
    <w:p w:rsidR="00FE350A" w:rsidRPr="009438D2" w:rsidRDefault="00FE350A" w:rsidP="00CD301E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получившие призовое место или ставшие победителями в исследовательских, научных и научно-технических мероприятиях, а также имеющие оценку «5» по соответствующему предмету (предметам) по итогам учебного года;</w:t>
      </w:r>
    </w:p>
    <w:p w:rsidR="00FE350A" w:rsidRPr="009438D2" w:rsidRDefault="00FE350A" w:rsidP="00CD301E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получившие призовое место или ставшие победителями в физкультурных или спортивных мероприятиях, а также имеющие оценку «5» по предмету «физическая культура» по итогам учебного года.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3.</w:t>
      </w:r>
      <w:r w:rsidR="00E230CE"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6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. Грамотой (дипломом, сертификатом участника) </w:t>
      </w:r>
      <w:proofErr w:type="gramStart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обучающиеся</w:t>
      </w:r>
      <w:proofErr w:type="gramEnd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награждаются:</w:t>
      </w:r>
    </w:p>
    <w:p w:rsidR="00FE350A" w:rsidRPr="009438D2" w:rsidRDefault="00FE350A" w:rsidP="00CD301E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за победу, призовое место, активное участие в мероприятиях, проводимых в Школе,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A265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школьных предметных олимпиадах, физкультурных и спортивных мероприятиях;</w:t>
      </w:r>
    </w:p>
    <w:p w:rsidR="00FE350A" w:rsidRPr="009438D2" w:rsidRDefault="00FE350A" w:rsidP="00CD301E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окончание учебного года на «4» и «5».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3.</w:t>
      </w:r>
      <w:r w:rsidR="00E230CE"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7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. Благодарственным письмом награждаются </w:t>
      </w:r>
      <w:proofErr w:type="gramStart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обучающиеся</w:t>
      </w:r>
      <w:proofErr w:type="gramEnd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:</w:t>
      </w:r>
    </w:p>
    <w:p w:rsidR="00FE350A" w:rsidRPr="009438D2" w:rsidRDefault="00FE350A" w:rsidP="00CD301E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gramStart"/>
      <w:r w:rsidRPr="00A265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принявшие активное участие в организации массовых мероприятий, проводимых Школой;</w:t>
      </w:r>
      <w:proofErr w:type="gramEnd"/>
    </w:p>
    <w:p w:rsidR="00FE350A" w:rsidRPr="009438D2" w:rsidRDefault="00FE350A" w:rsidP="00CD301E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демонстрирующие высокие результаты в общественной деятельности (волонтерская работа, помощь классным руководителям, участие в самоуправлении Школы,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A265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подготовке и реализации актуальных социальных проектов, практике и т. п.).</w:t>
      </w:r>
    </w:p>
    <w:p w:rsidR="00E41BCD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3.</w:t>
      </w:r>
      <w:r w:rsidR="00E41BCD"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8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. </w:t>
      </w:r>
      <w:r w:rsidR="00E230CE"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фотографирование 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на доску почета </w:t>
      </w:r>
      <w:r w:rsidRPr="00A265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Школы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размещением информации на сайте </w:t>
      </w:r>
      <w:r w:rsidRPr="00A265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Школы, официальной странице Школы в Интернет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является дополнительной к вышеперечисленным мерам поощрения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3.</w:t>
      </w:r>
      <w:r w:rsidR="00E41BCD"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9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 Материальное поощрение в виде памятного приза и денежной премии предусмотрено:</w:t>
      </w:r>
    </w:p>
    <w:p w:rsidR="00FE350A" w:rsidRPr="009438D2" w:rsidRDefault="00FE350A" w:rsidP="00CD301E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за призовое место или победу в региональном и заключительном этапе всероссийской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A265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олимпиады школьников, участие в составе сборной команды РФ в международных олимпиадах по общеобразовательным предметам;</w:t>
      </w:r>
    </w:p>
    <w:p w:rsidR="00FE350A" w:rsidRPr="009438D2" w:rsidRDefault="00FE350A" w:rsidP="00CD301E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призовое место или победу на различных этапах олимпиад, входящих в перечень олимпиад школьников, на текущий период;</w:t>
      </w:r>
    </w:p>
    <w:p w:rsidR="00FE350A" w:rsidRPr="009438D2" w:rsidRDefault="00FE350A" w:rsidP="00CD301E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gramStart"/>
      <w:r w:rsidRPr="00A265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призовое место или победу в рамках мероприятий, связанных с учебной,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A265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физкультурной, спортивной, общественной, научной, научно-технической, творческой,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A265F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экспериментальной и инновационной деятельностью на региональном, федеральном, международном уровне.</w:t>
      </w:r>
      <w:proofErr w:type="gramEnd"/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3.1</w:t>
      </w:r>
      <w:r w:rsidR="00D37F7A"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0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 Оплата расходов по участию в </w:t>
      </w:r>
      <w:r w:rsidRPr="00CD5E6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олимпиадах, форумах, конкурсах, научно-практических конференциях и других мероприятиях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(</w:t>
      </w:r>
      <w:proofErr w:type="spellStart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оргвзнос</w:t>
      </w:r>
      <w:proofErr w:type="spellEnd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проезд, проживание), осуществляемая в полном или частичном размере в соответствии с </w:t>
      </w:r>
      <w:r w:rsidRPr="00CD5E6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планом финансово-хозяйственной деятельности Школы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по решению </w:t>
      </w:r>
      <w:r w:rsidR="00D37F7A" w:rsidRPr="00CD5E6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Совета учреждения </w:t>
      </w:r>
      <w:r w:rsidRPr="00CD5E6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Школы при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CD5E6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наличии финансовых средств.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3.1</w:t>
      </w:r>
      <w:r w:rsidR="00D37F7A"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 Памятным подарком, почетным или памятным знаком, награждаются обучающиеся за высокие результаты в учебной деятельности, выдающиеся результаты в освоении образовательных программ, активное участие в общественной деятельности и примерное поведение.</w:t>
      </w:r>
    </w:p>
    <w:p w:rsidR="00FE350A" w:rsidRPr="009438D2" w:rsidRDefault="00FE350A" w:rsidP="00CD301E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  <w:r w:rsidRPr="009438D2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4. Порядок организации процедуры поощрения </w:t>
      </w:r>
      <w:proofErr w:type="gramStart"/>
      <w:r w:rsidRPr="009438D2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4.1. Основанием для начала организации процедуры поощрения является распорядительный акт (приказ) </w:t>
      </w:r>
      <w:r w:rsidRPr="00CD5E6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директора Школы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в котором определяется форма и (или) вид поощрения и поощряемые. Документ может быть опубликован на сайте </w:t>
      </w:r>
      <w:r w:rsidRPr="00CD5E6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Школы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в средствах массовой информации с </w:t>
      </w:r>
      <w:proofErr w:type="gramStart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согласия</w:t>
      </w:r>
      <w:proofErr w:type="gramEnd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обучающихся, их родителей (законных представителей).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4.2. Вручение медалей «За особые успехи в учении» I и II степеней: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4.2.1. Медали «За особые успехи в учении» I и II степеней вручаются выпускникам в торжественной обстановке одновременно с выдачей аттестата о среднем общем образовании с отличием в порядке, определенном </w:t>
      </w:r>
      <w:hyperlink r:id="rId10" w:anchor="/document/99/1303506251/" w:tgtFrame="_self" w:history="1">
        <w:r w:rsidRPr="009438D2">
          <w:rPr>
            <w:rFonts w:ascii="Times New Roman" w:eastAsia="Times New Roman" w:hAnsi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9438D2">
          <w:rPr>
            <w:rFonts w:ascii="Times New Roman" w:eastAsia="Times New Roman" w:hAnsi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9438D2">
          <w:rPr>
            <w:rFonts w:ascii="Times New Roman" w:eastAsia="Times New Roman" w:hAnsi="Times New Roman"/>
            <w:color w:val="01745C"/>
            <w:sz w:val="24"/>
            <w:szCs w:val="24"/>
            <w:u w:val="single"/>
            <w:lang w:eastAsia="ru-RU"/>
          </w:rPr>
          <w:t xml:space="preserve"> России от 29.09.2023 № 730</w:t>
        </w:r>
      </w:hyperlink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4.2.2. О выдаче медали делается соответствующая запись в книге регистрации выданных медалей, которая ведется в </w:t>
      </w:r>
      <w:r w:rsidRPr="00CD5E6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Школе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4.2.3. </w:t>
      </w:r>
      <w:proofErr w:type="gramStart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Медаль выдается не позднее трех рабочих дней после даты издания распорядительного акта об отчислении выпускника ему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4.2.4. При утрате медали ее дубликат не выдается.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4.3. Вручение благодарственного письма, диплома, грамоты, сертификата </w:t>
      </w:r>
      <w:proofErr w:type="gramStart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обучающемуся</w:t>
      </w:r>
      <w:proofErr w:type="gramEnd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и (или) его родителям (законным представителям) проводится администрацией </w:t>
      </w:r>
      <w:r w:rsidRPr="00CD5E6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Школы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в присутствии классных коллективов, обучающихся </w:t>
      </w:r>
      <w:r w:rsidRPr="00CD5E6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Школы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и их родителей (законных представителей).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4.4. Денежные премии и их размер, вид памятного подарка устанавливаются </w:t>
      </w:r>
      <w:r w:rsidRPr="00CD5E6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 решению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CD5E6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Управляющего совета Школы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с учетом имеющихся финансовых средств.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4.5. Решение о награждении </w:t>
      </w:r>
      <w:proofErr w:type="gramStart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почетным или памятным знаком принимается </w:t>
      </w:r>
      <w:r w:rsidRPr="00CD5E6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заседании Педагогического совета Школы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4.6. В </w:t>
      </w:r>
      <w:r w:rsidRPr="00CD5E6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Школе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осуществляется индивидуальный учет результатов поощрений обучающихся в </w:t>
      </w:r>
      <w:r w:rsidRPr="00CD5E6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личных делах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 обучающихся, хранение в архивах информации об этих поощрениях на 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бумажных и (или) электронных носителях. Хранение таких документов осуществляется в соответствии с требованиями о защите персональных данных, не дольше, чем этого требуют цели обработки персональных данных, в защищенном месте, к которому есть доступ только у ответственных работников.</w:t>
      </w:r>
    </w:p>
    <w:p w:rsidR="00FE350A" w:rsidRPr="009438D2" w:rsidRDefault="00FE350A" w:rsidP="00CD301E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  <w:r w:rsidRPr="009438D2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5. Порядок выдвижения кандидатов на материальное поощрение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5.1. Соискателем денежной премии и памятного подарка может быть любой обучающийся (коллектив </w:t>
      </w:r>
      <w:proofErr w:type="gramStart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) </w:t>
      </w:r>
      <w:r w:rsidRPr="00CD5E6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Школы</w:t>
      </w: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5.2. Выдвижение соискателей на денежную премию осуществляется ежегодно в период с </w:t>
      </w:r>
      <w:r w:rsidRPr="00CD5E6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15 апреля по 15 мая.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5.3. Рассмотрение материалов, представленных на соискание денежной премии и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sz w:val="24"/>
          <w:szCs w:val="24"/>
          <w:lang w:eastAsia="ru-RU"/>
        </w:rPr>
        <w:t>памятного подарка, проводится на ближайшем заседании </w:t>
      </w:r>
      <w:r w:rsidR="009438D2" w:rsidRPr="00CD5E6F">
        <w:rPr>
          <w:rFonts w:ascii="Times New Roman" w:eastAsia="Times New Roman" w:hAnsi="Times New Roman"/>
          <w:sz w:val="24"/>
          <w:szCs w:val="24"/>
          <w:lang w:eastAsia="ru-RU"/>
        </w:rPr>
        <w:t>Совета учреждения</w:t>
      </w:r>
      <w:r w:rsidRPr="009438D2">
        <w:rPr>
          <w:rFonts w:ascii="Times New Roman" w:eastAsia="Times New Roman" w:hAnsi="Times New Roman"/>
          <w:sz w:val="24"/>
          <w:szCs w:val="24"/>
          <w:lang w:eastAsia="ru-RU"/>
        </w:rPr>
        <w:t>. По итогам их рассмотрения выносится решение о награждении обучающегося (коллектива) либо об отказе в награждении, что отражается в содержании протокола заседания </w:t>
      </w:r>
      <w:r w:rsidR="009438D2" w:rsidRPr="00CD5E6F">
        <w:rPr>
          <w:rFonts w:ascii="Times New Roman" w:eastAsia="Times New Roman" w:hAnsi="Times New Roman"/>
          <w:sz w:val="24"/>
          <w:szCs w:val="24"/>
          <w:lang w:eastAsia="ru-RU"/>
        </w:rPr>
        <w:t>Совета учреждения</w:t>
      </w:r>
      <w:r w:rsidRPr="00CD5E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350A" w:rsidRPr="009438D2" w:rsidRDefault="00FE350A" w:rsidP="00CD301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38D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5.4. Отказ в награждении может быть только в случае предоставлении недостоверных или подложных сведений.</w:t>
      </w:r>
    </w:p>
    <w:p w:rsidR="00FE350A" w:rsidRDefault="00FE350A" w:rsidP="00CD301E">
      <w:pPr>
        <w:spacing w:after="0" w:line="240" w:lineRule="auto"/>
      </w:pPr>
    </w:p>
    <w:p w:rsidR="00FE350A" w:rsidRDefault="00FE350A" w:rsidP="00CD301E">
      <w:pPr>
        <w:spacing w:after="0" w:line="240" w:lineRule="auto"/>
      </w:pPr>
    </w:p>
    <w:p w:rsidR="00FE350A" w:rsidRDefault="00FE350A" w:rsidP="00CD301E">
      <w:pPr>
        <w:spacing w:after="0" w:line="240" w:lineRule="auto"/>
      </w:pPr>
    </w:p>
    <w:p w:rsidR="00FE350A" w:rsidRDefault="00FE350A" w:rsidP="00CD301E">
      <w:pPr>
        <w:spacing w:after="0" w:line="240" w:lineRule="auto"/>
      </w:pPr>
    </w:p>
    <w:sectPr w:rsidR="00FE350A" w:rsidSect="00CD301E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27F4"/>
    <w:multiLevelType w:val="multilevel"/>
    <w:tmpl w:val="ED98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65DD1"/>
    <w:multiLevelType w:val="multilevel"/>
    <w:tmpl w:val="E886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B5B06"/>
    <w:multiLevelType w:val="multilevel"/>
    <w:tmpl w:val="8F72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033E3"/>
    <w:multiLevelType w:val="multilevel"/>
    <w:tmpl w:val="8BF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137A0"/>
    <w:multiLevelType w:val="multilevel"/>
    <w:tmpl w:val="80A8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7A6A27"/>
    <w:multiLevelType w:val="multilevel"/>
    <w:tmpl w:val="2C9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DD592D"/>
    <w:multiLevelType w:val="multilevel"/>
    <w:tmpl w:val="D03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ED4A93"/>
    <w:multiLevelType w:val="multilevel"/>
    <w:tmpl w:val="4500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A1"/>
    <w:rsid w:val="00036199"/>
    <w:rsid w:val="000472F2"/>
    <w:rsid w:val="00063578"/>
    <w:rsid w:val="001C1D49"/>
    <w:rsid w:val="00357B13"/>
    <w:rsid w:val="0041503C"/>
    <w:rsid w:val="004521A1"/>
    <w:rsid w:val="004544EE"/>
    <w:rsid w:val="004976BF"/>
    <w:rsid w:val="005C7DA6"/>
    <w:rsid w:val="00730EA0"/>
    <w:rsid w:val="007521B4"/>
    <w:rsid w:val="007E1C54"/>
    <w:rsid w:val="009029DC"/>
    <w:rsid w:val="009438D2"/>
    <w:rsid w:val="00A265F5"/>
    <w:rsid w:val="00AA6AF4"/>
    <w:rsid w:val="00AD1F44"/>
    <w:rsid w:val="00BB1F87"/>
    <w:rsid w:val="00CD267C"/>
    <w:rsid w:val="00CD301E"/>
    <w:rsid w:val="00CD5E6F"/>
    <w:rsid w:val="00D37F7A"/>
    <w:rsid w:val="00E230CE"/>
    <w:rsid w:val="00E30E27"/>
    <w:rsid w:val="00E41BCD"/>
    <w:rsid w:val="00E61875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87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0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9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87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0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9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2024-09-04T09:39:00Z</cp:lastPrinted>
  <dcterms:created xsi:type="dcterms:W3CDTF">2024-08-15T03:21:00Z</dcterms:created>
  <dcterms:modified xsi:type="dcterms:W3CDTF">2024-09-04T09:40:00Z</dcterms:modified>
</cp:coreProperties>
</file>